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97" w:rsidRPr="00755670" w:rsidRDefault="00CC3B97" w:rsidP="00CC3B97">
      <w:pPr>
        <w:pStyle w:val="Heading2"/>
        <w:ind w:firstLine="0"/>
        <w:rPr>
          <w:rFonts w:ascii="Times New Roman" w:hAnsi="Times New Roman" w:cs="Times New Roman"/>
        </w:rPr>
      </w:pPr>
      <w:r w:rsidRPr="00755670">
        <w:rPr>
          <w:rFonts w:ascii="Times New Roman" w:hAnsi="Times New Roman" w:cs="Times New Roman"/>
        </w:rPr>
        <w:t>Karta modułu/przedmiotu</w:t>
      </w:r>
    </w:p>
    <w:p w:rsidR="00CC3B97" w:rsidRPr="00755670" w:rsidRDefault="00CC3B97" w:rsidP="00CC3B97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CC3B97" w:rsidRPr="00755670" w:rsidTr="00AC093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CC3B97" w:rsidRPr="00755670" w:rsidRDefault="00CC3B97" w:rsidP="00AC093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CC3B97" w:rsidRPr="00755670" w:rsidRDefault="00505924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Kod modułu: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CC3B97" w:rsidRPr="00755670" w:rsidRDefault="00CC3B97" w:rsidP="00AC0937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</w:rPr>
              <w:t xml:space="preserve">Nazwa przedmiotu: </w:t>
            </w:r>
            <w:r w:rsidRPr="00755670">
              <w:rPr>
                <w:rFonts w:ascii="Times New Roman" w:hAnsi="Times New Roman" w:cs="Times New Roman"/>
                <w:b/>
              </w:rPr>
              <w:t>DIAGNOZA W TERAPII PEDAGOGICZNEJ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Nazwa jednostki organizacyjnej prowadzącej przedmiot / moduł: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Nazwa kierunku: </w:t>
            </w:r>
            <w:r w:rsidRPr="00755670">
              <w:rPr>
                <w:rFonts w:ascii="Times New Roman" w:hAnsi="Times New Roman" w:cs="Times New Roman"/>
                <w:b/>
              </w:rPr>
              <w:t>PEDAGOGIKA</w:t>
            </w:r>
            <w:r w:rsidR="00937EF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Forma studiów: </w:t>
            </w:r>
            <w:r w:rsidRPr="00755670">
              <w:rPr>
                <w:rFonts w:ascii="Times New Roman" w:hAnsi="Times New Roman" w:cs="Times New Roman"/>
                <w:b/>
              </w:rPr>
              <w:t>STACJONARNE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Profil kształcenia: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Rok / semestr</w:t>
            </w:r>
            <w:r w:rsidRPr="00755670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II/3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Status przedmiotu /modułu: </w:t>
            </w:r>
            <w:r w:rsidRPr="00755670">
              <w:rPr>
                <w:rFonts w:ascii="Times New Roman" w:hAnsi="Times New Roman" w:cs="Times New Roman"/>
                <w:b/>
              </w:rPr>
              <w:t>OBOWIĄZKOWY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inne </w:t>
            </w:r>
            <w:r w:rsidRPr="00755670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755670">
              <w:rPr>
                <w:rFonts w:ascii="Times New Roman" w:hAnsi="Times New Roman" w:cs="Times New Roman"/>
              </w:rPr>
              <w:t>D.Bronk</w:t>
            </w:r>
            <w:proofErr w:type="spellEnd"/>
            <w:r w:rsidR="0024437E">
              <w:rPr>
                <w:rFonts w:ascii="Times New Roman" w:hAnsi="Times New Roman" w:cs="Times New Roman"/>
              </w:rPr>
              <w:t>, mgr Walentyna Karwacka</w:t>
            </w:r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Prowadzący zajęcia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755670">
              <w:rPr>
                <w:rFonts w:ascii="Times New Roman" w:hAnsi="Times New Roman" w:cs="Times New Roman"/>
              </w:rPr>
              <w:t>D.Bronk</w:t>
            </w:r>
            <w:proofErr w:type="spellEnd"/>
            <w:r w:rsidR="0024437E">
              <w:rPr>
                <w:rFonts w:ascii="Times New Roman" w:hAnsi="Times New Roman" w:cs="Times New Roman"/>
              </w:rPr>
              <w:t>, mgr Walentyna Karwacka</w:t>
            </w:r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Zaznajomienie studentów z charakterystycznymi zagadnieniami z zakresu diagnozy pedagogicznej (cele, założenia, rodzaje) oraz rozwijanie umiejętności przeprowadzania diagnozy  dla potrzeb terapii pedagogicznej.</w:t>
            </w:r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Podstawowa wiedza z psychologii i pedagogiki.</w:t>
            </w:r>
          </w:p>
        </w:tc>
      </w:tr>
      <w:tr w:rsidR="00CC3B97" w:rsidRPr="00755670" w:rsidTr="00AC0937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uczenia się</w:t>
            </w:r>
          </w:p>
        </w:tc>
      </w:tr>
      <w:tr w:rsidR="00CC3B97" w:rsidRPr="00755670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pStyle w:val="Heading1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Wiedza </w:t>
            </w:r>
            <w:r w:rsidRPr="00755670">
              <w:rPr>
                <w:rFonts w:ascii="Times New Roman" w:hAnsi="Times New Roman" w:cs="Times New Roman"/>
                <w:b w:val="0"/>
              </w:rPr>
              <w:t>(</w:t>
            </w:r>
            <w:r w:rsidRPr="00755670">
              <w:rPr>
                <w:rFonts w:ascii="Times New Roman" w:hAnsi="Times New Roman" w:cs="Times New Roman"/>
                <w:b w:val="0"/>
                <w:i/>
              </w:rPr>
              <w:t>Ma wiedzę w zakresie...)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Charakteryzuje teoretyczne ujęcia diagnozy na potrzeby oddziaływań  terapeutycznych.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K_W11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Wymienia i opisuje pedagogiczne metody i narzędzia diagnostyczne charakterystyczne dla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K_W12</w:t>
            </w:r>
          </w:p>
        </w:tc>
      </w:tr>
      <w:tr w:rsidR="00CC3B97" w:rsidRPr="00755670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755670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Wybiera  odpowiednie narzędzia diagnostyczne, dokonuje diagnozy dziecka z trudnościami w uczeniu się oraz analizy uzyskanych wyników badań, formułuje wnioski i zalecenia.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K_U08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Przestrzega zasad i norm etycznych podczas procesu diagnostycznego.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K_U11</w:t>
            </w:r>
          </w:p>
        </w:tc>
      </w:tr>
      <w:tr w:rsidR="00CC3B97" w:rsidRPr="00755670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755670">
              <w:rPr>
                <w:rFonts w:ascii="Times New Roman" w:hAnsi="Times New Roman" w:cs="Times New Roman"/>
              </w:rPr>
              <w:t>Troszczy się o priorytet diagnozy pedagogicznej  - zindywidualizowane podejście w stosunku do dziecka w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755670">
              <w:rPr>
                <w:rFonts w:ascii="Times New Roman" w:hAnsi="Times New Roman" w:cs="Times New Roman"/>
                <w:bCs/>
              </w:rPr>
              <w:t>K_K04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Angażuje się w pracę w grupie podczas działań diagnostycznych.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K_K06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 Pojęcie diagnozy – konteksty definicyjne i historyczne.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 Specyfika, cele i oczekiwania w diagnostyce dziecka w terapii pedagogicznej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 Uwarunkowania procesu diagnostycznego- wyznaczniki jakości kontaktu diagnostycznego, profesjonalne umiejętności komunikacyjne diagnosty, zasady etyczne.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4. Typy uczniów. Uczeń szczególnie uzdolniony. Uczeń ze specjalnymi potrzebami edukacyjnymi.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5. Trudności i niepowodzenia szkolne.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6. Pomoc psychologiczno-pedagogiczna oraz metody i narzędzia stosowane w rozpoznawaniu potrzeb dziecka.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7. Zasady opisu i interpretacji wyników badań dziecka.</w:t>
            </w:r>
          </w:p>
          <w:p w:rsidR="00CC3B97" w:rsidRPr="00755670" w:rsidRDefault="00CC3B97" w:rsidP="00AC0937">
            <w:pPr>
              <w:pStyle w:val="Akapitzlist1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1.Diagnoza całościowa potrzeb rozwoju psychomotorycznego  dziecka.</w:t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br/>
              <w:t>2. Znaczenie diagnozy sytuacji małego dziecka w rodzinie do określenia jego potrzeb.   Charakterystyka wybranych metod i technik stosowanych w diagnostyce pedagogicznej oraz przykładowych narzędzi diagnostycznych.</w:t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br/>
              <w:t>3. Ćwiczenie umiejętności diagnostycznych podczas analizy przypadków z zastosowaniem poszczególnych metod i narzędzi diagnostycznych.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pStyle w:val="Heading1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Laboratorium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pStyle w:val="Heading1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Projekt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Deptuła M., (2005),Diagnostyka, profilaktyka i socjoterapia w praktyce pedagogicznej, Bydgoszcz.                                                                            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Janowski A., (2002), Poznawanie uczniów, Fraszka Edukacyjna, Warszawa.                                                                                              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Jarosz E., (2006),Wybrane obszary diagnozowania pedagogicznego. Wydawnictwo Uniwersytetu Śląskiego, Katowice.                     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 Jarosz E., Wysocka E., (2006),Diagnoza psychopedagogiczna. Podstawowe problemy i rozwiązania. Wydawnictwo Akademickie „Żak”, Warszawa 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Włoch S., Włoch A., (2009), Diagnoza całościowa w edukacji przedszkolnej i wczesnoszkolnej. Wydawnictwo Akademickie „Żak”, Warszawa.                                                                                                                </w:t>
            </w:r>
          </w:p>
        </w:tc>
      </w:tr>
      <w:tr w:rsidR="00CC3B97" w:rsidRPr="00755670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55670">
              <w:rPr>
                <w:color w:val="000000"/>
                <w:sz w:val="24"/>
                <w:szCs w:val="24"/>
                <w:shd w:val="clear" w:color="auto" w:fill="FFFFFF"/>
              </w:rPr>
              <w:t>Stemplewska</w:t>
            </w:r>
            <w:proofErr w:type="spellEnd"/>
            <w:r w:rsidRPr="00755670">
              <w:rPr>
                <w:color w:val="000000"/>
                <w:sz w:val="24"/>
                <w:szCs w:val="24"/>
                <w:shd w:val="clear" w:color="auto" w:fill="FFFFFF"/>
              </w:rPr>
              <w:t xml:space="preserve"> - Żakowicz K., (2009),  Diagnoza psychologiczna. Diagnozowanie jako kompetencja profesjonalna. GWP, Gdańsk.</w:t>
            </w:r>
          </w:p>
          <w:p w:rsidR="00CC3B97" w:rsidRPr="00755670" w:rsidRDefault="00CC3B97" w:rsidP="00AC0937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5670">
              <w:rPr>
                <w:color w:val="000000"/>
                <w:sz w:val="24"/>
                <w:szCs w:val="24"/>
                <w:shd w:val="clear" w:color="auto" w:fill="FFFFFF"/>
              </w:rPr>
              <w:t>Marek E., Łuczak J., (red.) (2010) Diagnoza i terapia psychopedagogiczna w edukacji dziecka , Naukowe Wydawnictwo Piotrkowskie, Piotrków Trybunalski.</w:t>
            </w:r>
          </w:p>
          <w:p w:rsidR="00CC3B97" w:rsidRPr="00755670" w:rsidRDefault="00CC3B97" w:rsidP="00AC0937">
            <w:pP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numPr>
                <w:ilvl w:val="0"/>
                <w:numId w:val="4"/>
              </w:numPr>
              <w:ind w:left="284" w:firstLine="0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  <w:r w:rsidRPr="00755670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  <w:t xml:space="preserve">Wykład konwersatoryjny z prezentacją multimedialną </w:t>
            </w:r>
          </w:p>
          <w:p w:rsidR="00CC3B97" w:rsidRPr="00755670" w:rsidRDefault="00CC3B97" w:rsidP="00AC0937">
            <w:pPr>
              <w:numPr>
                <w:ilvl w:val="0"/>
                <w:numId w:val="4"/>
              </w:numPr>
              <w:ind w:left="284" w:firstLine="0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  <w:r w:rsidRPr="00755670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  <w:t>opracowanie i wykonanie projektu diagnozy</w:t>
            </w:r>
          </w:p>
          <w:p w:rsidR="00CC3B97" w:rsidRPr="00755670" w:rsidRDefault="00CC3B97" w:rsidP="00AC0937">
            <w:pPr>
              <w:numPr>
                <w:ilvl w:val="0"/>
                <w:numId w:val="4"/>
              </w:numPr>
              <w:ind w:left="284" w:firstLine="0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  <w:r w:rsidRPr="00755670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  <w:t>praca w grupach</w:t>
            </w:r>
          </w:p>
          <w:p w:rsidR="00CC3B97" w:rsidRPr="00755670" w:rsidRDefault="00CC3B97" w:rsidP="00AC0937">
            <w:pPr>
              <w:ind w:left="284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lastRenderedPageBreak/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Nr efektu </w:t>
            </w: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uczenia się/grupy efektów</w:t>
            </w:r>
            <w:r w:rsidRPr="00755670">
              <w:rPr>
                <w:rFonts w:ascii="Times New Roman" w:hAnsi="Times New Roman" w:cs="Times New Roman"/>
              </w:rPr>
              <w:br/>
            </w: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Test  wiedzy z pytaniami do wyboru i otwartymi.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01, 02</w:t>
            </w: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Praca  własna i grupowa – koncepcyjna i na udostępnionym materiale badawczym.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03, 04, 05</w:t>
            </w: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Prezentacja diagnozy pedagogicznej wybranym narzędziem diagnostycznym.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06</w:t>
            </w:r>
          </w:p>
        </w:tc>
      </w:tr>
      <w:tr w:rsidR="00CC3B97" w:rsidRPr="00755670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7E4FB5" w:rsidRDefault="007E4FB5" w:rsidP="00AC0937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Egzamin pisemny w postaci t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est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u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:</w:t>
            </w:r>
          </w:p>
          <w:p w:rsidR="00CC3B97" w:rsidRPr="00755670" w:rsidRDefault="007E4FB5" w:rsidP="00AC0937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sprawdzenie wiedzy teoretycznej (50%)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</w:p>
          <w:p w:rsidR="00CC3B97" w:rsidRPr="00755670" w:rsidRDefault="00366DD4" w:rsidP="00AC093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 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opracowanie diagnozy z użyciem danego narzędzia diagnostycznego oraz jej prezentacja  na zajęciach w grupie studentów (50%)</w:t>
            </w:r>
            <w:r w:rsidR="007E4FB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C3B97" w:rsidRPr="00755670" w:rsidTr="00AC0937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W tym zajęcia powiązane </w:t>
            </w:r>
            <w:r w:rsidRPr="0075567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-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-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5567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7E4FB5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3B97" w:rsidRPr="00755670">
              <w:rPr>
                <w:rFonts w:ascii="Times New Roman" w:hAnsi="Times New Roman" w:cs="Times New Roman"/>
              </w:rPr>
              <w:t>5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7E4FB5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3B97" w:rsidRPr="00755670">
              <w:rPr>
                <w:rFonts w:ascii="Times New Roman" w:hAnsi="Times New Roman" w:cs="Times New Roman"/>
              </w:rPr>
              <w:t>0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10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7E4FB5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-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7E4FB5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CC3B97" w:rsidRPr="00755670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5</w:t>
            </w:r>
            <w:r w:rsidR="00755670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CC3B97" w:rsidRPr="00755670" w:rsidRDefault="00CC3B97" w:rsidP="00AC093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Default="00CC3B97" w:rsidP="007556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5</w:t>
            </w:r>
            <w:r w:rsidR="00755670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D878FF" w:rsidRPr="00755670" w:rsidRDefault="00D878FF" w:rsidP="007556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  <w:p w:rsidR="00CC3B97" w:rsidRPr="00755670" w:rsidRDefault="00CC3B97" w:rsidP="00AC093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Liczba punktów ECTS związana z zajęciami </w:t>
            </w:r>
            <w:r w:rsidRPr="00755670">
              <w:rPr>
                <w:rFonts w:ascii="Times New Roman" w:hAnsi="Times New Roman" w:cs="Times New Roman"/>
              </w:rPr>
              <w:lastRenderedPageBreak/>
              <w:t>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755670" w:rsidRPr="00755670" w:rsidRDefault="007E4FB5" w:rsidP="007556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2,2</w:t>
            </w:r>
            <w:r w:rsidR="00755670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CC3B97" w:rsidRPr="00755670" w:rsidRDefault="00CC3B97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755670" w:rsidRPr="00755670" w:rsidRDefault="00CC3B97" w:rsidP="007556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3</w:t>
            </w:r>
            <w:r w:rsidR="00755670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CC3B97" w:rsidRPr="00755670" w:rsidRDefault="00CC3B97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C3B97" w:rsidRDefault="00CC3B97" w:rsidP="00CC3B97">
      <w:pPr>
        <w:pStyle w:val="Heading2"/>
        <w:ind w:firstLine="0"/>
        <w:rPr>
          <w:rFonts w:ascii="Times New Roman" w:hAnsi="Times New Roman" w:cs="Times New Roman"/>
        </w:rPr>
      </w:pPr>
    </w:p>
    <w:p w:rsidR="00CC3B97" w:rsidRDefault="00CC3B97" w:rsidP="00CC3B97">
      <w:pPr>
        <w:rPr>
          <w:rFonts w:hint="eastAsia"/>
        </w:rPr>
      </w:pPr>
    </w:p>
    <w:p w:rsidR="00F411C0" w:rsidRDefault="00F411C0">
      <w:pPr>
        <w:rPr>
          <w:rFonts w:hint="eastAsia"/>
        </w:rPr>
      </w:pPr>
    </w:p>
    <w:sectPr w:rsidR="00F411C0" w:rsidSect="0087602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371F5E"/>
    <w:multiLevelType w:val="hybridMultilevel"/>
    <w:tmpl w:val="C1349C66"/>
    <w:lvl w:ilvl="0" w:tplc="87007FD0">
      <w:start w:val="1"/>
      <w:numFmt w:val="decimal"/>
      <w:lvlText w:val="%1."/>
      <w:lvlJc w:val="left"/>
      <w:pPr>
        <w:ind w:left="720" w:hanging="360"/>
      </w:pPr>
      <w:rPr>
        <w:rFonts w:ascii="Liberation Serif" w:eastAsia="SimSun" w:hAnsi="Liberation Serif" w:cs="Lucida 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1B50D9"/>
    <w:multiLevelType w:val="hybridMultilevel"/>
    <w:tmpl w:val="0AF6F9A8"/>
    <w:lvl w:ilvl="0" w:tplc="ED72B8E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786E66B2"/>
    <w:multiLevelType w:val="multilevel"/>
    <w:tmpl w:val="A6DE3320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C3B97"/>
    <w:rsid w:val="0024437E"/>
    <w:rsid w:val="00366DD4"/>
    <w:rsid w:val="004E3135"/>
    <w:rsid w:val="00505924"/>
    <w:rsid w:val="005C297C"/>
    <w:rsid w:val="00755670"/>
    <w:rsid w:val="007E4FB5"/>
    <w:rsid w:val="00937EF8"/>
    <w:rsid w:val="009F3B47"/>
    <w:rsid w:val="00BA7037"/>
    <w:rsid w:val="00CC3B97"/>
    <w:rsid w:val="00D878FF"/>
    <w:rsid w:val="00F27AB1"/>
    <w:rsid w:val="00F3282A"/>
    <w:rsid w:val="00F41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3B97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CC3B97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CC3B97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CC3B97"/>
    <w:pPr>
      <w:ind w:left="720"/>
    </w:pPr>
  </w:style>
  <w:style w:type="paragraph" w:styleId="NormalnyWeb">
    <w:name w:val="Normal (Web)"/>
    <w:basedOn w:val="Normalny"/>
    <w:uiPriority w:val="99"/>
    <w:unhideWhenUsed/>
    <w:rsid w:val="00CC3B9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Akapitzlist">
    <w:name w:val="List Paragraph"/>
    <w:basedOn w:val="Normalny"/>
    <w:uiPriority w:val="34"/>
    <w:qFormat/>
    <w:rsid w:val="00CC3B97"/>
    <w:pPr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820</Words>
  <Characters>4922</Characters>
  <Application>Microsoft Office Word</Application>
  <DocSecurity>0</DocSecurity>
  <Lines>41</Lines>
  <Paragraphs>11</Paragraphs>
  <ScaleCrop>false</ScaleCrop>
  <Company/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PWSZ</cp:lastModifiedBy>
  <cp:revision>10</cp:revision>
  <dcterms:created xsi:type="dcterms:W3CDTF">2019-04-29T08:45:00Z</dcterms:created>
  <dcterms:modified xsi:type="dcterms:W3CDTF">2019-06-30T11:15:00Z</dcterms:modified>
</cp:coreProperties>
</file>